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90" w:rsidRPr="00B74C90" w:rsidRDefault="00B74C90" w:rsidP="00B74C90">
      <w:pPr>
        <w:rPr>
          <w:b/>
          <w:lang w:val="en-GB"/>
        </w:rPr>
      </w:pPr>
      <w:r w:rsidRPr="00B74C90">
        <w:rPr>
          <w:b/>
          <w:lang w:val="en-GB"/>
        </w:rPr>
        <w:t>References Patient Intuition (Lena Shvarts)</w:t>
      </w:r>
      <w:bookmarkStart w:id="0" w:name="_GoBack"/>
      <w:bookmarkEnd w:id="0"/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t xml:space="preserve">*Stolper E., Van de Wiel M., Van Royen P., Van Bokhoven M., Van der Weijden T., Dinant G.J. </w:t>
      </w:r>
      <w:hyperlink r:id="rId6" w:history="1">
        <w:r w:rsidRPr="00B74C90">
          <w:rPr>
            <w:rStyle w:val="Hyperlink"/>
            <w:bCs/>
            <w:i/>
            <w:lang w:val="en-GB"/>
          </w:rPr>
          <w:t>Gut feelings as a third track in general practitioners' diagnostic reasoning.</w:t>
        </w:r>
      </w:hyperlink>
      <w:r w:rsidRPr="00B74C90">
        <w:rPr>
          <w:bCs/>
          <w:i/>
          <w:lang w:val="en-GB"/>
        </w:rPr>
        <w:t xml:space="preserve"> </w:t>
      </w:r>
      <w:r w:rsidRPr="00B74C90">
        <w:rPr>
          <w:lang w:val="en-GB"/>
        </w:rPr>
        <w:t xml:space="preserve">J Gen Intern Med. 2011 Feb;26(2):p.197-203. </w:t>
      </w:r>
      <w:proofErr w:type="spellStart"/>
      <w:r w:rsidRPr="00B74C90">
        <w:rPr>
          <w:lang w:val="en-GB"/>
        </w:rPr>
        <w:t>doi</w:t>
      </w:r>
      <w:proofErr w:type="spellEnd"/>
      <w:r w:rsidRPr="00B74C90">
        <w:rPr>
          <w:lang w:val="en-GB"/>
        </w:rPr>
        <w:t xml:space="preserve">: 10.1007/s11606-010-1524-5. </w:t>
      </w:r>
      <w:proofErr w:type="spellStart"/>
      <w:r w:rsidRPr="00B74C90">
        <w:rPr>
          <w:lang w:val="en-GB"/>
        </w:rPr>
        <w:t>Epub</w:t>
      </w:r>
      <w:proofErr w:type="spellEnd"/>
      <w:r w:rsidRPr="00B74C90">
        <w:rPr>
          <w:lang w:val="en-GB"/>
        </w:rPr>
        <w:t xml:space="preserve"> 2010 Oct 22. Review.</w:t>
      </w:r>
    </w:p>
    <w:p w:rsidR="00B74C90" w:rsidRPr="00B74C90" w:rsidRDefault="00B74C90" w:rsidP="00B74C90">
      <w:pPr>
        <w:numPr>
          <w:ilvl w:val="0"/>
          <w:numId w:val="1"/>
        </w:numPr>
        <w:rPr>
          <w:bCs/>
        </w:rPr>
      </w:pPr>
      <w:r w:rsidRPr="00B74C90">
        <w:rPr>
          <w:lang w:val="en-GB"/>
        </w:rPr>
        <w:t>*</w:t>
      </w:r>
      <w:proofErr w:type="spellStart"/>
      <w:r w:rsidRPr="00B74C90">
        <w:rPr>
          <w:lang w:val="en-GB"/>
        </w:rPr>
        <w:t>Buetow</w:t>
      </w:r>
      <w:proofErr w:type="spellEnd"/>
      <w:r w:rsidRPr="00B74C90">
        <w:rPr>
          <w:lang w:val="en-GB"/>
        </w:rPr>
        <w:t xml:space="preserve"> S.A., </w:t>
      </w:r>
      <w:proofErr w:type="spellStart"/>
      <w:r w:rsidRPr="00B74C90">
        <w:rPr>
          <w:lang w:val="en-GB"/>
        </w:rPr>
        <w:t>Mintoft</w:t>
      </w:r>
      <w:proofErr w:type="spellEnd"/>
      <w:r w:rsidRPr="00B74C90">
        <w:rPr>
          <w:lang w:val="en-GB"/>
        </w:rPr>
        <w:t xml:space="preserve"> B. </w:t>
      </w:r>
      <w:hyperlink r:id="rId7" w:history="1">
        <w:r w:rsidRPr="00B74C90">
          <w:rPr>
            <w:rStyle w:val="Hyperlink"/>
            <w:bCs/>
            <w:i/>
            <w:lang w:val="en-GB"/>
          </w:rPr>
          <w:t>When should patient intuition be taken seriously?</w:t>
        </w:r>
      </w:hyperlink>
      <w:r w:rsidRPr="00B74C90">
        <w:rPr>
          <w:bCs/>
          <w:i/>
          <w:lang w:val="en-GB"/>
        </w:rPr>
        <w:t xml:space="preserve"> </w:t>
      </w:r>
      <w:r w:rsidRPr="00B74C90">
        <w:rPr>
          <w:bCs/>
          <w:lang w:val="en-GB"/>
        </w:rPr>
        <w:t xml:space="preserve">J Gen Intern Med. 2011 Apr;26(4):p.433-6. </w:t>
      </w:r>
      <w:proofErr w:type="spellStart"/>
      <w:r w:rsidRPr="00B74C90">
        <w:rPr>
          <w:bCs/>
          <w:lang w:val="en-GB"/>
        </w:rPr>
        <w:t>doi</w:t>
      </w:r>
      <w:proofErr w:type="spellEnd"/>
      <w:r w:rsidRPr="00B74C90">
        <w:rPr>
          <w:bCs/>
          <w:lang w:val="en-GB"/>
        </w:rPr>
        <w:t xml:space="preserve">: 10.1007/s11606-010-1576-6. </w:t>
      </w:r>
      <w:proofErr w:type="spellStart"/>
      <w:r w:rsidRPr="00B74C90">
        <w:rPr>
          <w:bCs/>
        </w:rPr>
        <w:t>Epub</w:t>
      </w:r>
      <w:proofErr w:type="spellEnd"/>
      <w:r w:rsidRPr="00B74C90">
        <w:rPr>
          <w:bCs/>
        </w:rPr>
        <w:t xml:space="preserve"> 2010 Nov 23. Review.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t xml:space="preserve">*Broadbent E. </w:t>
      </w:r>
      <w:r w:rsidRPr="00B74C90">
        <w:rPr>
          <w:i/>
          <w:lang w:val="en-GB"/>
        </w:rPr>
        <w:t xml:space="preserve">Illness perceptions and health: innovations and clinical applications. </w:t>
      </w:r>
      <w:proofErr w:type="spellStart"/>
      <w:r w:rsidRPr="00B74C90">
        <w:rPr>
          <w:lang w:val="en-GB"/>
        </w:rPr>
        <w:t>SocPers</w:t>
      </w:r>
      <w:proofErr w:type="spellEnd"/>
      <w:r w:rsidRPr="00B74C90">
        <w:rPr>
          <w:lang w:val="en-GB"/>
        </w:rPr>
        <w:t xml:space="preserve"> </w:t>
      </w:r>
      <w:proofErr w:type="spellStart"/>
      <w:r w:rsidRPr="00B74C90">
        <w:rPr>
          <w:lang w:val="en-GB"/>
        </w:rPr>
        <w:t>Psychol</w:t>
      </w:r>
      <w:proofErr w:type="spellEnd"/>
      <w:r w:rsidRPr="00B74C90">
        <w:rPr>
          <w:lang w:val="en-GB"/>
        </w:rPr>
        <w:t xml:space="preserve"> compass. 2010/4(4). p. 256-266</w:t>
      </w:r>
    </w:p>
    <w:p w:rsidR="00B74C90" w:rsidRPr="00B74C90" w:rsidRDefault="00B74C90" w:rsidP="00B74C90">
      <w:pPr>
        <w:numPr>
          <w:ilvl w:val="0"/>
          <w:numId w:val="1"/>
        </w:numPr>
        <w:rPr>
          <w:bCs/>
          <w:u w:val="single"/>
          <w:lang w:val="en-GB"/>
        </w:rPr>
      </w:pPr>
      <w:r w:rsidRPr="00B74C90">
        <w:rPr>
          <w:bCs/>
          <w:lang w:val="en-GB"/>
        </w:rPr>
        <w:t xml:space="preserve">*Delaney, Rebecca; </w:t>
      </w:r>
      <w:proofErr w:type="spellStart"/>
      <w:r w:rsidRPr="00B74C90">
        <w:rPr>
          <w:bCs/>
          <w:lang w:val="en-GB"/>
        </w:rPr>
        <w:t>Strough</w:t>
      </w:r>
      <w:proofErr w:type="spellEnd"/>
      <w:r w:rsidRPr="00B74C90">
        <w:rPr>
          <w:bCs/>
          <w:lang w:val="en-GB"/>
        </w:rPr>
        <w:t xml:space="preserve">, </w:t>
      </w:r>
      <w:proofErr w:type="spellStart"/>
      <w:r w:rsidRPr="00B74C90">
        <w:rPr>
          <w:bCs/>
          <w:lang w:val="en-GB"/>
        </w:rPr>
        <w:t>JoNell</w:t>
      </w:r>
      <w:proofErr w:type="spellEnd"/>
      <w:r w:rsidRPr="00B74C90">
        <w:rPr>
          <w:bCs/>
          <w:lang w:val="en-GB"/>
        </w:rPr>
        <w:t xml:space="preserve">; Parker, Andrew M.; </w:t>
      </w:r>
      <w:proofErr w:type="spellStart"/>
      <w:r w:rsidRPr="00B74C90">
        <w:rPr>
          <w:bCs/>
          <w:lang w:val="en-GB"/>
        </w:rPr>
        <w:t>Bruine</w:t>
      </w:r>
      <w:proofErr w:type="spellEnd"/>
      <w:r w:rsidRPr="00B74C90">
        <w:rPr>
          <w:bCs/>
          <w:lang w:val="en-GB"/>
        </w:rPr>
        <w:t xml:space="preserve"> de Bruin, </w:t>
      </w:r>
      <w:proofErr w:type="spellStart"/>
      <w:r w:rsidRPr="00B74C90">
        <w:rPr>
          <w:bCs/>
          <w:lang w:val="en-GB"/>
        </w:rPr>
        <w:t>Wandi</w:t>
      </w:r>
      <w:proofErr w:type="spellEnd"/>
      <w:r w:rsidRPr="00B74C90">
        <w:rPr>
          <w:bCs/>
          <w:lang w:val="en-GB"/>
        </w:rPr>
        <w:t xml:space="preserve">. </w:t>
      </w:r>
      <w:bookmarkStart w:id="1" w:name="151251c13def99ce_Result_12"/>
      <w:r w:rsidRPr="00B74C90">
        <w:rPr>
          <w:bCs/>
          <w:i/>
        </w:rPr>
        <w:fldChar w:fldCharType="begin"/>
      </w:r>
      <w:r w:rsidRPr="00B74C90">
        <w:rPr>
          <w:bCs/>
          <w:i/>
          <w:lang w:val="en-GB"/>
        </w:rPr>
        <w:instrText xml:space="preserve"> HYPERLINK "http://eds.a.ebscohost.com/eds/viewarticle?data=dGJyMPPp44rp2%2fdV0%2bnjisfk5Ie46bFQsaexSbWk7oDupON88bavSa2orkewpq9Nnqy4TLGwsEiet8s%2b8ujfhvHX4Yzn5eyB4rOvUbamtkq3prFRpOLfhuWz7ISk2uBV49rxfermpIzf3btZzJzfhrvJrkm3p7ZQtK%2bvTa6msFG1qqR%2b7ejrefKz5I3q4vJ99uoA&amp;hid=4208" \o "Variations in decision-making profiles by age and gender: A cluster-analytic approach" \t "_blank" </w:instrText>
      </w:r>
      <w:r w:rsidRPr="00B74C90">
        <w:rPr>
          <w:bCs/>
          <w:i/>
        </w:rPr>
        <w:fldChar w:fldCharType="separate"/>
      </w:r>
      <w:r w:rsidRPr="00B74C90">
        <w:rPr>
          <w:rStyle w:val="Hyperlink"/>
          <w:bCs/>
          <w:i/>
          <w:lang w:val="en-GB"/>
        </w:rPr>
        <w:t>Variations in decision-making profiles by age and gender: A cluster-analytic approach</w:t>
      </w:r>
      <w:r w:rsidRPr="00B74C90">
        <w:fldChar w:fldCharType="end"/>
      </w:r>
      <w:bookmarkEnd w:id="1"/>
      <w:r w:rsidRPr="00B74C90">
        <w:rPr>
          <w:bCs/>
          <w:i/>
          <w:lang w:val="en-GB"/>
        </w:rPr>
        <w:t xml:space="preserve">. </w:t>
      </w:r>
      <w:r w:rsidRPr="00B74C90">
        <w:rPr>
          <w:bCs/>
          <w:lang w:val="en-GB"/>
        </w:rPr>
        <w:t xml:space="preserve">In </w:t>
      </w:r>
      <w:r w:rsidRPr="00B74C90">
        <w:rPr>
          <w:bCs/>
          <w:i/>
          <w:u w:val="single"/>
          <w:lang w:val="en-GB"/>
        </w:rPr>
        <w:t xml:space="preserve">Personality and Individual Differences </w:t>
      </w:r>
      <w:r w:rsidRPr="00B74C90">
        <w:rPr>
          <w:bCs/>
          <w:u w:val="single"/>
          <w:lang w:val="en-GB"/>
        </w:rPr>
        <w:t>October 2015 85:p.19-24 DOI:</w:t>
      </w:r>
      <w:r w:rsidRPr="00B74C90">
        <w:rPr>
          <w:bCs/>
          <w:lang w:val="en-GB"/>
        </w:rPr>
        <w:t xml:space="preserve">10.1016/j.paid.2015.04.034 </w:t>
      </w:r>
      <w:r w:rsidRPr="00B74C90">
        <w:rPr>
          <w:bCs/>
          <w:u w:val="single"/>
          <w:lang w:val="en-GB"/>
        </w:rPr>
        <w:t xml:space="preserve">Database: </w:t>
      </w:r>
      <w:proofErr w:type="spellStart"/>
      <w:r w:rsidRPr="00B74C90">
        <w:rPr>
          <w:bCs/>
          <w:u w:val="single"/>
          <w:lang w:val="en-GB"/>
        </w:rPr>
        <w:t>ScienceDirect</w:t>
      </w:r>
      <w:proofErr w:type="spellEnd"/>
    </w:p>
    <w:p w:rsidR="00B74C90" w:rsidRPr="00B74C90" w:rsidRDefault="00B74C90" w:rsidP="00B74C90">
      <w:pPr>
        <w:numPr>
          <w:ilvl w:val="0"/>
          <w:numId w:val="1"/>
        </w:numPr>
        <w:rPr>
          <w:bCs/>
          <w:i/>
          <w:lang w:val="en-GB"/>
        </w:rPr>
      </w:pPr>
      <w:r w:rsidRPr="00B74C90">
        <w:rPr>
          <w:bCs/>
          <w:lang w:val="en-GB"/>
        </w:rPr>
        <w:t xml:space="preserve">Wong P. </w:t>
      </w:r>
      <w:r w:rsidRPr="00B74C90">
        <w:rPr>
          <w:bCs/>
          <w:i/>
          <w:lang w:val="en-GB"/>
        </w:rPr>
        <w:t>Intuition: The best kept secret for survival and success.</w:t>
      </w:r>
      <w:r w:rsidRPr="00B74C90">
        <w:rPr>
          <w:b/>
          <w:bCs/>
          <w:lang w:val="en-GB"/>
        </w:rPr>
        <w:t xml:space="preserve"> </w:t>
      </w:r>
      <w:r w:rsidRPr="00B74C90">
        <w:rPr>
          <w:bCs/>
          <w:lang w:val="en-GB"/>
        </w:rPr>
        <w:t xml:space="preserve">http://www.drpaulwong.com/intuition-the-best-kept-secret-for-survival-and-success/ </w:t>
      </w:r>
      <w:proofErr w:type="spellStart"/>
      <w:r w:rsidRPr="00B74C90">
        <w:rPr>
          <w:bCs/>
          <w:lang w:val="en-GB"/>
        </w:rPr>
        <w:t>Publicatie</w:t>
      </w:r>
      <w:proofErr w:type="spellEnd"/>
      <w:r w:rsidRPr="00B74C90">
        <w:rPr>
          <w:bCs/>
          <w:lang w:val="en-GB"/>
        </w:rPr>
        <w:t xml:space="preserve"> 2 Feb. 2010</w:t>
      </w:r>
    </w:p>
    <w:p w:rsidR="00B74C90" w:rsidRPr="00B74C90" w:rsidRDefault="00B74C90" w:rsidP="00B74C90">
      <w:pPr>
        <w:numPr>
          <w:ilvl w:val="0"/>
          <w:numId w:val="1"/>
        </w:numPr>
      </w:pPr>
      <w:r w:rsidRPr="00B74C90">
        <w:rPr>
          <w:lang w:val="en-GB"/>
        </w:rPr>
        <w:t xml:space="preserve">Dane E., Pratt M., </w:t>
      </w:r>
      <w:r w:rsidRPr="00B74C90">
        <w:rPr>
          <w:i/>
          <w:lang w:val="en-GB"/>
        </w:rPr>
        <w:t>Exploring intuition and its role in managerial decision making</w:t>
      </w:r>
      <w:r w:rsidRPr="00B74C90">
        <w:rPr>
          <w:lang w:val="en-GB"/>
        </w:rPr>
        <w:t xml:space="preserve">. </w:t>
      </w:r>
      <w:proofErr w:type="spellStart"/>
      <w:r w:rsidRPr="00B74C90">
        <w:t>Acad</w:t>
      </w:r>
      <w:proofErr w:type="spellEnd"/>
      <w:r w:rsidRPr="00B74C90">
        <w:t xml:space="preserve"> </w:t>
      </w:r>
      <w:proofErr w:type="spellStart"/>
      <w:r w:rsidRPr="00B74C90">
        <w:t>Manag</w:t>
      </w:r>
      <w:proofErr w:type="spellEnd"/>
      <w:r w:rsidRPr="00B74C90">
        <w:t xml:space="preserve"> </w:t>
      </w:r>
      <w:proofErr w:type="spellStart"/>
      <w:r w:rsidRPr="00B74C90">
        <w:t>Rev</w:t>
      </w:r>
      <w:proofErr w:type="spellEnd"/>
      <w:r w:rsidRPr="00B74C90">
        <w:t>. 2007;32(1): p.33-54 Ook http://www.researchgate.net/publication/254412101_Exploring_Intuition_and_Its_Role_in_Managerial_Decision-Making</w:t>
      </w:r>
    </w:p>
    <w:p w:rsidR="00B74C90" w:rsidRPr="00B74C90" w:rsidRDefault="00B74C90" w:rsidP="00B74C90">
      <w:pPr>
        <w:numPr>
          <w:ilvl w:val="0"/>
          <w:numId w:val="1"/>
        </w:numPr>
        <w:rPr>
          <w:bCs/>
        </w:rPr>
      </w:pPr>
      <w:r w:rsidRPr="00B74C90">
        <w:rPr>
          <w:bCs/>
        </w:rPr>
        <w:t xml:space="preserve">Wilma </w:t>
      </w:r>
      <w:proofErr w:type="spellStart"/>
      <w:r w:rsidRPr="00B74C90">
        <w:rPr>
          <w:bCs/>
        </w:rPr>
        <w:t>Resing</w:t>
      </w:r>
      <w:proofErr w:type="spellEnd"/>
      <w:r w:rsidRPr="00B74C90">
        <w:rPr>
          <w:bCs/>
        </w:rPr>
        <w:t xml:space="preserve"> en Pieter Drenth (2001) Intelligentie: weten en meten. Amsterdam: Uitgeverij </w:t>
      </w:r>
      <w:proofErr w:type="spellStart"/>
      <w:r w:rsidRPr="00B74C90">
        <w:rPr>
          <w:bCs/>
        </w:rPr>
        <w:t>Nieuwezijds</w:t>
      </w:r>
      <w:proofErr w:type="spellEnd"/>
      <w:r w:rsidRPr="00B74C90">
        <w:rPr>
          <w:bCs/>
        </w:rPr>
        <w:t>. ISBN 90-5712-040-2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t>Simon, H. A. 1996. The sciences of the artificial (3rd ed.). Cambridge, MA: MIT Press.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t>Simon, H. A., &amp; Chase, W. G. 1973. Skill in chess. American Scientist, 61: p.394–403.</w:t>
      </w:r>
    </w:p>
    <w:p w:rsidR="00B74C90" w:rsidRPr="00B74C90" w:rsidRDefault="00B74C90" w:rsidP="00B74C90">
      <w:pPr>
        <w:numPr>
          <w:ilvl w:val="0"/>
          <w:numId w:val="1"/>
        </w:numPr>
        <w:rPr>
          <w:bCs/>
          <w:u w:val="single"/>
        </w:rPr>
      </w:pPr>
      <w:r w:rsidRPr="00B74C90">
        <w:rPr>
          <w:b/>
          <w:bCs/>
          <w:lang w:val="en-GB"/>
        </w:rPr>
        <w:t>*</w:t>
      </w:r>
      <w:proofErr w:type="spellStart"/>
      <w:r w:rsidRPr="00B74C90">
        <w:rPr>
          <w:b/>
          <w:bCs/>
        </w:rPr>
        <w:fldChar w:fldCharType="begin"/>
      </w:r>
      <w:r w:rsidRPr="00B74C90">
        <w:rPr>
          <w:b/>
          <w:bCs/>
          <w:lang w:val="en-GB"/>
        </w:rPr>
        <w:instrText xml:space="preserve"> HYPERLINK "http://www.ncbi.nlm.nih.gov/pubmed/?term=Landrine%20H%5BAuthor%5D&amp;cauthor=true&amp;cauthor_uid=8035451" </w:instrText>
      </w:r>
      <w:r w:rsidRPr="00B74C90">
        <w:rPr>
          <w:b/>
          <w:bCs/>
        </w:rPr>
        <w:fldChar w:fldCharType="separate"/>
      </w:r>
      <w:r w:rsidRPr="00B74C90">
        <w:rPr>
          <w:rStyle w:val="Hyperlink"/>
          <w:bCs/>
          <w:lang w:val="en-GB"/>
        </w:rPr>
        <w:t>Landrine</w:t>
      </w:r>
      <w:proofErr w:type="spellEnd"/>
      <w:r w:rsidRPr="00B74C90">
        <w:rPr>
          <w:rStyle w:val="Hyperlink"/>
          <w:bCs/>
          <w:lang w:val="en-GB"/>
        </w:rPr>
        <w:t xml:space="preserve"> H</w:t>
      </w:r>
      <w:r w:rsidRPr="00B74C90">
        <w:fldChar w:fldCharType="end"/>
      </w:r>
      <w:r w:rsidRPr="00B74C90">
        <w:rPr>
          <w:bCs/>
          <w:lang w:val="en-GB"/>
        </w:rPr>
        <w:t>., </w:t>
      </w:r>
      <w:proofErr w:type="spellStart"/>
      <w:r w:rsidRPr="00B74C90">
        <w:rPr>
          <w:b/>
          <w:bCs/>
        </w:rPr>
        <w:fldChar w:fldCharType="begin"/>
      </w:r>
      <w:r w:rsidRPr="00B74C90">
        <w:rPr>
          <w:b/>
          <w:bCs/>
          <w:lang w:val="en-GB"/>
        </w:rPr>
        <w:instrText>HYPERLINK "http://www.ncbi.nlm.nih.gov/pubmed/?term=Klonoff%20EA%5BAuthor%5D&amp;cauthor=true&amp;cauthor_uid=8035451"</w:instrText>
      </w:r>
      <w:r w:rsidRPr="00B74C90">
        <w:rPr>
          <w:b/>
          <w:bCs/>
        </w:rPr>
        <w:fldChar w:fldCharType="separate"/>
      </w:r>
      <w:r w:rsidRPr="00B74C90">
        <w:rPr>
          <w:rStyle w:val="Hyperlink"/>
          <w:bCs/>
          <w:lang w:val="en-GB"/>
        </w:rPr>
        <w:t>Klonoff</w:t>
      </w:r>
      <w:proofErr w:type="spellEnd"/>
      <w:r w:rsidRPr="00B74C90">
        <w:rPr>
          <w:rStyle w:val="Hyperlink"/>
          <w:bCs/>
          <w:lang w:val="en-GB"/>
        </w:rPr>
        <w:t xml:space="preserve"> E.A</w:t>
      </w:r>
      <w:r w:rsidRPr="00B74C90">
        <w:fldChar w:fldCharType="end"/>
      </w:r>
      <w:r w:rsidRPr="00B74C90">
        <w:rPr>
          <w:bCs/>
          <w:lang w:val="en-GB"/>
        </w:rPr>
        <w:t xml:space="preserve">. </w:t>
      </w:r>
      <w:r w:rsidRPr="00B74C90">
        <w:rPr>
          <w:bCs/>
          <w:i/>
          <w:lang w:val="en-GB"/>
        </w:rPr>
        <w:t>Cultural diversity in causal attributions for illness: the role of the supernatural</w:t>
      </w:r>
      <w:r w:rsidRPr="00B74C90">
        <w:rPr>
          <w:bCs/>
          <w:lang w:val="en-GB"/>
        </w:rPr>
        <w:t>.</w:t>
      </w:r>
      <w:r w:rsidRPr="00B74C90">
        <w:rPr>
          <w:b/>
          <w:bCs/>
          <w:lang w:val="en-GB"/>
        </w:rPr>
        <w:t xml:space="preserve"> </w:t>
      </w:r>
      <w:hyperlink r:id="rId8" w:tooltip="Journal of behavioral medicine." w:history="1">
        <w:r w:rsidRPr="00B74C90">
          <w:rPr>
            <w:rStyle w:val="Hyperlink"/>
            <w:bCs/>
          </w:rPr>
          <w:t xml:space="preserve">J </w:t>
        </w:r>
        <w:proofErr w:type="spellStart"/>
        <w:r w:rsidRPr="00B74C90">
          <w:rPr>
            <w:rStyle w:val="Hyperlink"/>
            <w:bCs/>
          </w:rPr>
          <w:t>Behav</w:t>
        </w:r>
        <w:proofErr w:type="spellEnd"/>
        <w:r w:rsidRPr="00B74C90">
          <w:rPr>
            <w:rStyle w:val="Hyperlink"/>
            <w:bCs/>
          </w:rPr>
          <w:t xml:space="preserve"> </w:t>
        </w:r>
        <w:proofErr w:type="spellStart"/>
        <w:r w:rsidRPr="00B74C90">
          <w:rPr>
            <w:rStyle w:val="Hyperlink"/>
            <w:bCs/>
          </w:rPr>
          <w:t>Med</w:t>
        </w:r>
        <w:proofErr w:type="spellEnd"/>
        <w:r w:rsidRPr="00B74C90">
          <w:rPr>
            <w:rStyle w:val="Hyperlink"/>
            <w:bCs/>
          </w:rPr>
          <w:t>.</w:t>
        </w:r>
      </w:hyperlink>
      <w:r w:rsidRPr="00B74C90">
        <w:rPr>
          <w:bCs/>
          <w:u w:val="single"/>
        </w:rPr>
        <w:t> 1994 Apr;17(2): p.181-93.</w:t>
      </w:r>
    </w:p>
    <w:p w:rsidR="00B74C90" w:rsidRPr="00B74C90" w:rsidRDefault="00B74C90" w:rsidP="00B74C90">
      <w:pPr>
        <w:numPr>
          <w:ilvl w:val="0"/>
          <w:numId w:val="1"/>
        </w:numPr>
        <w:rPr>
          <w:bCs/>
        </w:rPr>
      </w:pPr>
      <w:r w:rsidRPr="00B74C90">
        <w:rPr>
          <w:bCs/>
          <w:lang w:val="en-GB"/>
        </w:rPr>
        <w:t>*</w:t>
      </w:r>
      <w:proofErr w:type="spellStart"/>
      <w:r w:rsidRPr="00B74C90">
        <w:rPr>
          <w:bCs/>
          <w:lang w:val="en-GB"/>
        </w:rPr>
        <w:t>Zikmund</w:t>
      </w:r>
      <w:proofErr w:type="spellEnd"/>
      <w:r w:rsidRPr="00B74C90">
        <w:rPr>
          <w:bCs/>
          <w:lang w:val="en-GB"/>
        </w:rPr>
        <w:t xml:space="preserve">-Fisher B.J., </w:t>
      </w:r>
      <w:proofErr w:type="spellStart"/>
      <w:r w:rsidRPr="00B74C90">
        <w:rPr>
          <w:bCs/>
          <w:lang w:val="en-GB"/>
        </w:rPr>
        <w:t>Fagerlin</w:t>
      </w:r>
      <w:proofErr w:type="spellEnd"/>
      <w:r w:rsidRPr="00B74C90">
        <w:rPr>
          <w:bCs/>
          <w:lang w:val="en-GB"/>
        </w:rPr>
        <w:t xml:space="preserve"> A., </w:t>
      </w:r>
      <w:proofErr w:type="spellStart"/>
      <w:r w:rsidRPr="00B74C90">
        <w:rPr>
          <w:bCs/>
          <w:lang w:val="en-GB"/>
        </w:rPr>
        <w:t>Ubel</w:t>
      </w:r>
      <w:proofErr w:type="spellEnd"/>
      <w:r w:rsidRPr="00B74C90">
        <w:rPr>
          <w:bCs/>
          <w:lang w:val="en-GB"/>
        </w:rPr>
        <w:t xml:space="preserve"> P.A.</w:t>
      </w:r>
      <w:r w:rsidRPr="00B74C90">
        <w:rPr>
          <w:b/>
          <w:bCs/>
          <w:lang w:val="en-GB"/>
        </w:rPr>
        <w:t xml:space="preserve"> </w:t>
      </w:r>
      <w:r w:rsidRPr="00B74C90">
        <w:rPr>
          <w:bCs/>
          <w:i/>
          <w:lang w:val="en-GB"/>
        </w:rPr>
        <w:t>Risky feelings: Why a 6% risk of cancer doesn’t always feel like 6%.</w:t>
      </w:r>
      <w:r w:rsidRPr="00B74C90">
        <w:rPr>
          <w:b/>
          <w:bCs/>
          <w:lang w:val="en-GB"/>
        </w:rPr>
        <w:t xml:space="preserve"> </w:t>
      </w:r>
      <w:hyperlink r:id="rId9" w:tooltip="Patient education and counseling." w:history="1">
        <w:proofErr w:type="spellStart"/>
        <w:r w:rsidRPr="00B74C90">
          <w:rPr>
            <w:rStyle w:val="Hyperlink"/>
            <w:bCs/>
          </w:rPr>
          <w:t>Patient</w:t>
        </w:r>
        <w:proofErr w:type="spellEnd"/>
        <w:r w:rsidRPr="00B74C90">
          <w:rPr>
            <w:rStyle w:val="Hyperlink"/>
            <w:bCs/>
          </w:rPr>
          <w:t xml:space="preserve"> </w:t>
        </w:r>
        <w:proofErr w:type="spellStart"/>
        <w:r w:rsidRPr="00B74C90">
          <w:rPr>
            <w:rStyle w:val="Hyperlink"/>
            <w:bCs/>
          </w:rPr>
          <w:t>Educ</w:t>
        </w:r>
        <w:proofErr w:type="spellEnd"/>
        <w:r w:rsidRPr="00B74C90">
          <w:rPr>
            <w:rStyle w:val="Hyperlink"/>
            <w:bCs/>
          </w:rPr>
          <w:t xml:space="preserve"> </w:t>
        </w:r>
        <w:proofErr w:type="spellStart"/>
        <w:r w:rsidRPr="00B74C90">
          <w:rPr>
            <w:rStyle w:val="Hyperlink"/>
            <w:bCs/>
          </w:rPr>
          <w:t>Couns</w:t>
        </w:r>
        <w:proofErr w:type="spellEnd"/>
        <w:r w:rsidRPr="00B74C90">
          <w:rPr>
            <w:rStyle w:val="Hyperlink"/>
            <w:bCs/>
          </w:rPr>
          <w:t>.</w:t>
        </w:r>
      </w:hyperlink>
      <w:r w:rsidRPr="00B74C90">
        <w:rPr>
          <w:bCs/>
          <w:u w:val="single"/>
        </w:rPr>
        <w:t> 2010 Dec;81 Suppl:S87-93.</w:t>
      </w:r>
    </w:p>
    <w:p w:rsidR="00B74C90" w:rsidRPr="00B74C90" w:rsidRDefault="00B74C90" w:rsidP="00B74C90">
      <w:pPr>
        <w:numPr>
          <w:ilvl w:val="0"/>
          <w:numId w:val="1"/>
        </w:numPr>
      </w:pPr>
      <w:r w:rsidRPr="00B74C90">
        <w:rPr>
          <w:lang w:val="en-GB"/>
        </w:rPr>
        <w:t>*</w:t>
      </w:r>
      <w:hyperlink r:id="rId10" w:history="1">
        <w:r w:rsidRPr="00B74C90">
          <w:rPr>
            <w:rStyle w:val="Hyperlink"/>
            <w:lang w:val="en-GB"/>
          </w:rPr>
          <w:t>Hay J.L</w:t>
        </w:r>
      </w:hyperlink>
      <w:r w:rsidRPr="00B74C90">
        <w:rPr>
          <w:lang w:val="en-GB"/>
        </w:rPr>
        <w:t xml:space="preserve">, </w:t>
      </w:r>
      <w:hyperlink r:id="rId11" w:history="1">
        <w:r w:rsidRPr="00B74C90">
          <w:rPr>
            <w:rStyle w:val="Hyperlink"/>
            <w:lang w:val="en-GB"/>
          </w:rPr>
          <w:t>Baser R</w:t>
        </w:r>
      </w:hyperlink>
      <w:r w:rsidRPr="00B74C90">
        <w:rPr>
          <w:lang w:val="en-GB"/>
        </w:rPr>
        <w:t xml:space="preserve">, </w:t>
      </w:r>
      <w:hyperlink r:id="rId12" w:history="1">
        <w:r w:rsidRPr="00B74C90">
          <w:rPr>
            <w:rStyle w:val="Hyperlink"/>
            <w:lang w:val="en-GB"/>
          </w:rPr>
          <w:t>Weinstein N.D</w:t>
        </w:r>
      </w:hyperlink>
      <w:r w:rsidRPr="00B74C90">
        <w:rPr>
          <w:lang w:val="en-GB"/>
        </w:rPr>
        <w:t>, </w:t>
      </w:r>
      <w:hyperlink r:id="rId13" w:history="1">
        <w:r w:rsidRPr="00B74C90">
          <w:rPr>
            <w:rStyle w:val="Hyperlink"/>
            <w:lang w:val="en-GB"/>
          </w:rPr>
          <w:t>Li Y</w:t>
        </w:r>
      </w:hyperlink>
      <w:r w:rsidRPr="00B74C90">
        <w:rPr>
          <w:lang w:val="en-GB"/>
        </w:rPr>
        <w:t>, </w:t>
      </w:r>
      <w:hyperlink r:id="rId14" w:history="1">
        <w:r w:rsidRPr="00B74C90">
          <w:rPr>
            <w:rStyle w:val="Hyperlink"/>
            <w:lang w:val="en-GB"/>
          </w:rPr>
          <w:t>Primavera L</w:t>
        </w:r>
      </w:hyperlink>
      <w:r w:rsidRPr="00B74C90">
        <w:rPr>
          <w:lang w:val="en-GB"/>
        </w:rPr>
        <w:t>, </w:t>
      </w:r>
      <w:proofErr w:type="spellStart"/>
      <w:r w:rsidRPr="00B74C90">
        <w:fldChar w:fldCharType="begin"/>
      </w:r>
      <w:r w:rsidRPr="00B74C90">
        <w:rPr>
          <w:lang w:val="en-GB"/>
        </w:rPr>
        <w:instrText>HYPERLINK "http://www.ncbi.nlm.nih.gov/pubmed/?term=Kemeny%20MM%5BAuthor%5D&amp;cauthor=true&amp;cauthor_uid=24999304"</w:instrText>
      </w:r>
      <w:r w:rsidRPr="00B74C90">
        <w:fldChar w:fldCharType="separate"/>
      </w:r>
      <w:r w:rsidRPr="00B74C90">
        <w:rPr>
          <w:rStyle w:val="Hyperlink"/>
          <w:lang w:val="en-GB"/>
        </w:rPr>
        <w:t>Kemeny</w:t>
      </w:r>
      <w:proofErr w:type="spellEnd"/>
      <w:r w:rsidRPr="00B74C90">
        <w:rPr>
          <w:rStyle w:val="Hyperlink"/>
          <w:lang w:val="en-GB"/>
        </w:rPr>
        <w:t xml:space="preserve"> M.M</w:t>
      </w:r>
      <w:r w:rsidRPr="00B74C90">
        <w:fldChar w:fldCharType="end"/>
      </w:r>
      <w:r w:rsidRPr="00B74C90">
        <w:rPr>
          <w:lang w:val="en-GB"/>
        </w:rPr>
        <w:t xml:space="preserve">. </w:t>
      </w:r>
      <w:r w:rsidRPr="00B74C90">
        <w:rPr>
          <w:i/>
          <w:lang w:val="en-GB"/>
        </w:rPr>
        <w:t>Examining intuitive risk perceptions for cancer in diverse populations</w:t>
      </w:r>
      <w:r w:rsidRPr="00B74C90">
        <w:rPr>
          <w:lang w:val="en-GB"/>
        </w:rPr>
        <w:t xml:space="preserve">. </w:t>
      </w:r>
      <w:hyperlink r:id="rId15" w:tooltip="Health, risk &amp; society." w:history="1">
        <w:r w:rsidRPr="00B74C90">
          <w:rPr>
            <w:rStyle w:val="Hyperlink"/>
          </w:rPr>
          <w:t>Health Risk Soc.</w:t>
        </w:r>
      </w:hyperlink>
      <w:r w:rsidRPr="00B74C90">
        <w:t> 2014 Jan 1;16(3): p.227-242.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proofErr w:type="spellStart"/>
      <w:r w:rsidRPr="00B74C90">
        <w:rPr>
          <w:lang w:val="en-GB"/>
        </w:rPr>
        <w:t>Seger</w:t>
      </w:r>
      <w:proofErr w:type="spellEnd"/>
      <w:r w:rsidRPr="00B74C90">
        <w:rPr>
          <w:lang w:val="en-GB"/>
        </w:rPr>
        <w:t>, C. A. 1994. Implicit learning. Psychological Bulletin,115: p.163–196.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proofErr w:type="spellStart"/>
      <w:r w:rsidRPr="00B74C90">
        <w:rPr>
          <w:lang w:val="en-GB"/>
        </w:rPr>
        <w:t>Pescosolido</w:t>
      </w:r>
      <w:proofErr w:type="spellEnd"/>
      <w:r w:rsidRPr="00B74C90">
        <w:rPr>
          <w:lang w:val="en-GB"/>
        </w:rPr>
        <w:t xml:space="preserve"> B. </w:t>
      </w:r>
      <w:r w:rsidRPr="00B74C90">
        <w:rPr>
          <w:i/>
          <w:lang w:val="en-GB"/>
        </w:rPr>
        <w:t>Beyond rational choice: the social dynamics of how people seek help</w:t>
      </w:r>
      <w:r w:rsidRPr="00B74C90">
        <w:rPr>
          <w:lang w:val="en-GB"/>
        </w:rPr>
        <w:t>. Am J social. 1992;97(4): p. 1096-1138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t>*</w:t>
      </w:r>
      <w:proofErr w:type="spellStart"/>
      <w:r w:rsidRPr="00B74C90">
        <w:rPr>
          <w:lang w:val="en-GB"/>
        </w:rPr>
        <w:t>Remmers</w:t>
      </w:r>
      <w:proofErr w:type="spellEnd"/>
      <w:r w:rsidRPr="00B74C90">
        <w:rPr>
          <w:lang w:val="en-GB"/>
        </w:rPr>
        <w:t xml:space="preserve"> C., </w:t>
      </w:r>
      <w:proofErr w:type="spellStart"/>
      <w:r w:rsidRPr="00B74C90">
        <w:rPr>
          <w:lang w:val="en-GB"/>
        </w:rPr>
        <w:t>Topolinski</w:t>
      </w:r>
      <w:proofErr w:type="spellEnd"/>
      <w:r w:rsidRPr="00B74C90">
        <w:rPr>
          <w:lang w:val="en-GB"/>
        </w:rPr>
        <w:t xml:space="preserve"> S., Dietrich D.E., </w:t>
      </w:r>
      <w:proofErr w:type="spellStart"/>
      <w:r w:rsidRPr="00B74C90">
        <w:rPr>
          <w:lang w:val="en-GB"/>
        </w:rPr>
        <w:t>Michalak</w:t>
      </w:r>
      <w:proofErr w:type="spellEnd"/>
      <w:r w:rsidRPr="00B74C90">
        <w:rPr>
          <w:lang w:val="en-GB"/>
        </w:rPr>
        <w:t xml:space="preserve"> J. </w:t>
      </w:r>
      <w:r w:rsidRPr="00B74C90">
        <w:rPr>
          <w:i/>
          <w:lang w:val="en-GB"/>
        </w:rPr>
        <w:t>Impaired intuition in patients with major depressive disorder.</w:t>
      </w:r>
      <w:r w:rsidRPr="00B74C90">
        <w:rPr>
          <w:lang w:val="en-GB"/>
        </w:rPr>
        <w:t xml:space="preserve"> Br J </w:t>
      </w:r>
      <w:proofErr w:type="spellStart"/>
      <w:r w:rsidRPr="00B74C90">
        <w:rPr>
          <w:lang w:val="en-GB"/>
        </w:rPr>
        <w:t>Clin</w:t>
      </w:r>
      <w:proofErr w:type="spellEnd"/>
      <w:r w:rsidRPr="00B74C90">
        <w:rPr>
          <w:lang w:val="en-GB"/>
        </w:rPr>
        <w:t xml:space="preserve"> Psychol. 2015 Jun;54(2):pp.200-13. </w:t>
      </w:r>
      <w:proofErr w:type="spellStart"/>
      <w:r w:rsidRPr="00B74C90">
        <w:rPr>
          <w:lang w:val="en-GB"/>
        </w:rPr>
        <w:t>doi</w:t>
      </w:r>
      <w:proofErr w:type="spellEnd"/>
      <w:r w:rsidRPr="00B74C90">
        <w:rPr>
          <w:lang w:val="en-GB"/>
        </w:rPr>
        <w:t xml:space="preserve">: 10.1111/bjc.12069. </w:t>
      </w:r>
      <w:proofErr w:type="spellStart"/>
      <w:r w:rsidRPr="00B74C90">
        <w:rPr>
          <w:lang w:val="en-GB"/>
        </w:rPr>
        <w:t>Epub</w:t>
      </w:r>
      <w:proofErr w:type="spellEnd"/>
      <w:r w:rsidRPr="00B74C90">
        <w:rPr>
          <w:lang w:val="en-GB"/>
        </w:rPr>
        <w:t xml:space="preserve"> 2014 Oct 11.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lastRenderedPageBreak/>
        <w:t>*</w:t>
      </w:r>
      <w:hyperlink r:id="rId16" w:history="1">
        <w:r w:rsidRPr="00B74C90">
          <w:rPr>
            <w:rStyle w:val="Hyperlink"/>
            <w:lang w:val="en-GB"/>
          </w:rPr>
          <w:t>Weinstein N.D</w:t>
        </w:r>
      </w:hyperlink>
      <w:r w:rsidRPr="00B74C90">
        <w:rPr>
          <w:lang w:val="en-GB"/>
        </w:rPr>
        <w:t xml:space="preserve">. </w:t>
      </w:r>
      <w:hyperlink r:id="rId17" w:tooltip="Journal of behavioral medicine." w:history="1">
        <w:r w:rsidRPr="00B74C90">
          <w:rPr>
            <w:rStyle w:val="Hyperlink"/>
            <w:i/>
            <w:lang w:val="en-GB"/>
          </w:rPr>
          <w:t xml:space="preserve"> Unrealistic optimism about susceptibility to health problems.</w:t>
        </w:r>
        <w:r w:rsidRPr="00B74C90">
          <w:rPr>
            <w:rStyle w:val="Hyperlink"/>
            <w:lang w:val="en-GB"/>
          </w:rPr>
          <w:t xml:space="preserve"> J </w:t>
        </w:r>
        <w:proofErr w:type="spellStart"/>
        <w:r w:rsidRPr="00B74C90">
          <w:rPr>
            <w:rStyle w:val="Hyperlink"/>
            <w:lang w:val="en-GB"/>
          </w:rPr>
          <w:t>Behav</w:t>
        </w:r>
        <w:proofErr w:type="spellEnd"/>
        <w:r w:rsidRPr="00B74C90">
          <w:rPr>
            <w:rStyle w:val="Hyperlink"/>
            <w:lang w:val="en-GB"/>
          </w:rPr>
          <w:t xml:space="preserve"> Med.</w:t>
        </w:r>
      </w:hyperlink>
      <w:r w:rsidRPr="00B74C90">
        <w:rPr>
          <w:lang w:val="en-GB"/>
        </w:rPr>
        <w:t> 1982 Dec;5(4): p.441-60.</w:t>
      </w:r>
    </w:p>
    <w:p w:rsidR="00B74C90" w:rsidRPr="00B74C90" w:rsidRDefault="00B74C90" w:rsidP="00B74C90">
      <w:pPr>
        <w:numPr>
          <w:ilvl w:val="0"/>
          <w:numId w:val="1"/>
        </w:numPr>
        <w:rPr>
          <w:i/>
        </w:rPr>
      </w:pPr>
      <w:r w:rsidRPr="00B74C90">
        <w:rPr>
          <w:b/>
          <w:bCs/>
          <w:lang w:val="en-GB"/>
        </w:rPr>
        <w:t>*</w:t>
      </w:r>
      <w:hyperlink r:id="rId18" w:history="1">
        <w:r w:rsidRPr="00B74C90">
          <w:rPr>
            <w:rStyle w:val="Hyperlink"/>
            <w:lang w:val="en-GB"/>
          </w:rPr>
          <w:t>Weinstein N.D</w:t>
        </w:r>
      </w:hyperlink>
      <w:r w:rsidRPr="00B74C90">
        <w:rPr>
          <w:lang w:val="en-GB"/>
        </w:rPr>
        <w:t xml:space="preserve">. </w:t>
      </w:r>
      <w:r w:rsidRPr="00B74C90">
        <w:rPr>
          <w:i/>
          <w:lang w:val="en-GB"/>
        </w:rPr>
        <w:t>Unrealistic optimism about susceptibility to health problems: conclusions from a community-wide sample.</w:t>
      </w:r>
      <w:r w:rsidRPr="00B74C90">
        <w:rPr>
          <w:b/>
          <w:bCs/>
          <w:lang w:val="en-GB"/>
        </w:rPr>
        <w:t xml:space="preserve"> </w:t>
      </w:r>
      <w:hyperlink r:id="rId19" w:tooltip="Journal of behavioral medicine." w:history="1">
        <w:r w:rsidRPr="00B74C90">
          <w:rPr>
            <w:rStyle w:val="Hyperlink"/>
          </w:rPr>
          <w:t xml:space="preserve">J </w:t>
        </w:r>
        <w:proofErr w:type="spellStart"/>
        <w:r w:rsidRPr="00B74C90">
          <w:rPr>
            <w:rStyle w:val="Hyperlink"/>
          </w:rPr>
          <w:t>Behav</w:t>
        </w:r>
        <w:proofErr w:type="spellEnd"/>
        <w:r w:rsidRPr="00B74C90">
          <w:rPr>
            <w:rStyle w:val="Hyperlink"/>
          </w:rPr>
          <w:t xml:space="preserve"> Med.</w:t>
        </w:r>
      </w:hyperlink>
      <w:r w:rsidRPr="00B74C90">
        <w:t>1987 Oct;10(5): p.481-500.</w:t>
      </w:r>
    </w:p>
    <w:p w:rsidR="00B74C90" w:rsidRPr="00B74C90" w:rsidRDefault="00B74C90" w:rsidP="00B74C90">
      <w:pPr>
        <w:numPr>
          <w:ilvl w:val="0"/>
          <w:numId w:val="1"/>
        </w:numPr>
      </w:pPr>
      <w:r w:rsidRPr="00B74C90">
        <w:rPr>
          <w:lang w:val="en-GB"/>
        </w:rPr>
        <w:t>*</w:t>
      </w:r>
      <w:hyperlink r:id="rId20" w:history="1">
        <w:r w:rsidRPr="00B74C90">
          <w:rPr>
            <w:rStyle w:val="Hyperlink"/>
            <w:bCs/>
            <w:lang w:val="en-GB"/>
          </w:rPr>
          <w:t>Freeman D</w:t>
        </w:r>
      </w:hyperlink>
      <w:r w:rsidRPr="00B74C90">
        <w:rPr>
          <w:bCs/>
          <w:lang w:val="en-GB"/>
        </w:rPr>
        <w:t>., </w:t>
      </w:r>
      <w:hyperlink r:id="rId21" w:history="1">
        <w:r w:rsidRPr="00B74C90">
          <w:rPr>
            <w:rStyle w:val="Hyperlink"/>
            <w:bCs/>
            <w:lang w:val="en-GB"/>
          </w:rPr>
          <w:t>Evans N</w:t>
        </w:r>
      </w:hyperlink>
      <w:r w:rsidRPr="00B74C90">
        <w:rPr>
          <w:bCs/>
          <w:lang w:val="en-GB"/>
        </w:rPr>
        <w:t>., </w:t>
      </w:r>
      <w:hyperlink r:id="rId22" w:history="1">
        <w:r w:rsidRPr="00B74C90">
          <w:rPr>
            <w:rStyle w:val="Hyperlink"/>
            <w:bCs/>
            <w:lang w:val="en-GB"/>
          </w:rPr>
          <w:t>Lister R</w:t>
        </w:r>
      </w:hyperlink>
      <w:r w:rsidRPr="00B74C90">
        <w:rPr>
          <w:bCs/>
          <w:lang w:val="en-GB"/>
        </w:rPr>
        <w:t xml:space="preserve">. </w:t>
      </w:r>
      <w:r w:rsidRPr="00B74C90">
        <w:rPr>
          <w:bCs/>
          <w:i/>
          <w:lang w:val="en-GB"/>
        </w:rPr>
        <w:t xml:space="preserve">Gut feelings, deliberative thought, and paranoid ideation: a study of experiential and rational reasoning. </w:t>
      </w:r>
      <w:proofErr w:type="spellStart"/>
      <w:r w:rsidRPr="00B74C90">
        <w:t>Psychiatry</w:t>
      </w:r>
      <w:proofErr w:type="spellEnd"/>
      <w:r w:rsidRPr="00B74C90">
        <w:t xml:space="preserve"> </w:t>
      </w:r>
      <w:proofErr w:type="spellStart"/>
      <w:r w:rsidRPr="00B74C90">
        <w:t>Res</w:t>
      </w:r>
      <w:proofErr w:type="spellEnd"/>
      <w:r w:rsidRPr="00B74C90">
        <w:t xml:space="preserve">. 2012 May 15;197(1-2):p.119-22. </w:t>
      </w:r>
      <w:proofErr w:type="spellStart"/>
      <w:r w:rsidRPr="00B74C90">
        <w:t>doi</w:t>
      </w:r>
      <w:proofErr w:type="spellEnd"/>
      <w:r w:rsidRPr="00B74C90">
        <w:t xml:space="preserve">: 10.1016/j.psychres.2011.12.031. </w:t>
      </w:r>
      <w:proofErr w:type="spellStart"/>
      <w:r w:rsidRPr="00B74C90">
        <w:t>Epub</w:t>
      </w:r>
      <w:proofErr w:type="spellEnd"/>
      <w:r w:rsidRPr="00B74C90">
        <w:t xml:space="preserve"> 2012 Mar 9.</w:t>
      </w:r>
    </w:p>
    <w:p w:rsidR="00B74C90" w:rsidRPr="00B74C90" w:rsidRDefault="00B74C90" w:rsidP="00B74C90">
      <w:pPr>
        <w:numPr>
          <w:ilvl w:val="0"/>
          <w:numId w:val="1"/>
        </w:numPr>
      </w:pPr>
      <w:r w:rsidRPr="00B74C90">
        <w:t xml:space="preserve">Materialen van Wikipedia, free </w:t>
      </w:r>
      <w:proofErr w:type="spellStart"/>
      <w:r w:rsidRPr="00B74C90">
        <w:t>encyclopedia</w:t>
      </w:r>
      <w:proofErr w:type="spellEnd"/>
      <w:r w:rsidRPr="00B74C90">
        <w:t xml:space="preserve">. https://nl.wikipedia.org/wiki/Intuitie  </w:t>
      </w:r>
    </w:p>
    <w:p w:rsidR="00B74C90" w:rsidRPr="00B74C90" w:rsidRDefault="00B74C90" w:rsidP="00B74C90">
      <w:pPr>
        <w:numPr>
          <w:ilvl w:val="0"/>
          <w:numId w:val="1"/>
        </w:numPr>
        <w:rPr>
          <w:bCs/>
          <w:i/>
          <w:lang w:val="en-GB"/>
        </w:rPr>
      </w:pPr>
      <w:r w:rsidRPr="00B74C90">
        <w:rPr>
          <w:bCs/>
          <w:lang w:val="en-GB"/>
        </w:rPr>
        <w:t xml:space="preserve">*Freeman D., Lister R., Evans N. </w:t>
      </w:r>
      <w:r w:rsidRPr="00B74C90">
        <w:rPr>
          <w:bCs/>
          <w:i/>
          <w:lang w:val="en-GB"/>
        </w:rPr>
        <w:t>The use of intuitive and analytic reasoning styles by patients with persecutory delusions.</w:t>
      </w:r>
      <w:r w:rsidRPr="00B74C90">
        <w:rPr>
          <w:b/>
          <w:bCs/>
          <w:lang w:val="en-GB"/>
        </w:rPr>
        <w:t xml:space="preserve"> </w:t>
      </w:r>
      <w:r w:rsidRPr="00B74C90">
        <w:rPr>
          <w:bCs/>
          <w:lang w:val="en-GB"/>
        </w:rPr>
        <w:t xml:space="preserve">J </w:t>
      </w:r>
      <w:proofErr w:type="spellStart"/>
      <w:r w:rsidRPr="00B74C90">
        <w:rPr>
          <w:bCs/>
          <w:lang w:val="en-GB"/>
        </w:rPr>
        <w:t>Behav</w:t>
      </w:r>
      <w:proofErr w:type="spellEnd"/>
      <w:r w:rsidRPr="00B74C90">
        <w:rPr>
          <w:bCs/>
          <w:lang w:val="en-GB"/>
        </w:rPr>
        <w:t xml:space="preserve"> </w:t>
      </w:r>
      <w:proofErr w:type="spellStart"/>
      <w:r w:rsidRPr="00B74C90">
        <w:rPr>
          <w:bCs/>
          <w:lang w:val="en-GB"/>
        </w:rPr>
        <w:t>Ther</w:t>
      </w:r>
      <w:proofErr w:type="spellEnd"/>
      <w:r w:rsidRPr="00B74C90">
        <w:rPr>
          <w:bCs/>
          <w:lang w:val="en-GB"/>
        </w:rPr>
        <w:t xml:space="preserve"> </w:t>
      </w:r>
      <w:proofErr w:type="spellStart"/>
      <w:r w:rsidRPr="00B74C90">
        <w:rPr>
          <w:bCs/>
          <w:lang w:val="en-GB"/>
        </w:rPr>
        <w:t>Exp</w:t>
      </w:r>
      <w:proofErr w:type="spellEnd"/>
      <w:r w:rsidRPr="00B74C90">
        <w:rPr>
          <w:bCs/>
          <w:lang w:val="en-GB"/>
        </w:rPr>
        <w:t xml:space="preserve"> Psychiatry. 2014 Dec;45(4): p.454-8. </w:t>
      </w:r>
      <w:proofErr w:type="spellStart"/>
      <w:r w:rsidRPr="00B74C90">
        <w:rPr>
          <w:bCs/>
          <w:lang w:val="en-GB"/>
        </w:rPr>
        <w:t>doi</w:t>
      </w:r>
      <w:proofErr w:type="spellEnd"/>
      <w:r w:rsidRPr="00B74C90">
        <w:rPr>
          <w:bCs/>
          <w:lang w:val="en-GB"/>
        </w:rPr>
        <w:t xml:space="preserve">: 10.1016/j.jbtep.2014.06.005. </w:t>
      </w:r>
      <w:proofErr w:type="spellStart"/>
      <w:r w:rsidRPr="00B74C90">
        <w:rPr>
          <w:bCs/>
          <w:lang w:val="en-GB"/>
        </w:rPr>
        <w:t>Epub</w:t>
      </w:r>
      <w:proofErr w:type="spellEnd"/>
      <w:r w:rsidRPr="00B74C90">
        <w:rPr>
          <w:bCs/>
          <w:lang w:val="en-GB"/>
        </w:rPr>
        <w:t xml:space="preserve"> 2014 Jun 21.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proofErr w:type="spellStart"/>
      <w:r w:rsidRPr="00B74C90">
        <w:rPr>
          <w:lang w:val="en-GB"/>
        </w:rPr>
        <w:t>Magin</w:t>
      </w:r>
      <w:proofErr w:type="spellEnd"/>
      <w:r w:rsidRPr="00B74C90">
        <w:rPr>
          <w:lang w:val="en-GB"/>
        </w:rPr>
        <w:t xml:space="preserve"> P., Adams J., Joy E., Ireland M., Heaney S., </w:t>
      </w:r>
      <w:proofErr w:type="spellStart"/>
      <w:r w:rsidRPr="00B74C90">
        <w:rPr>
          <w:lang w:val="en-GB"/>
        </w:rPr>
        <w:t>Darab</w:t>
      </w:r>
      <w:proofErr w:type="spellEnd"/>
      <w:r w:rsidRPr="00B74C90">
        <w:rPr>
          <w:lang w:val="en-GB"/>
        </w:rPr>
        <w:t xml:space="preserve"> S. </w:t>
      </w:r>
      <w:r w:rsidRPr="00B74C90">
        <w:rPr>
          <w:i/>
          <w:lang w:val="en-GB"/>
        </w:rPr>
        <w:t>General practitioners assessment of risk of violence in their practice: results from a qualitative study</w:t>
      </w:r>
      <w:r w:rsidRPr="00B74C90">
        <w:rPr>
          <w:lang w:val="en-GB"/>
        </w:rPr>
        <w:t xml:space="preserve">. J </w:t>
      </w:r>
      <w:proofErr w:type="spellStart"/>
      <w:r w:rsidRPr="00B74C90">
        <w:rPr>
          <w:lang w:val="en-GB"/>
        </w:rPr>
        <w:t>Eval</w:t>
      </w:r>
      <w:proofErr w:type="spellEnd"/>
      <w:r w:rsidRPr="00B74C90">
        <w:rPr>
          <w:lang w:val="en-GB"/>
        </w:rPr>
        <w:t xml:space="preserve"> </w:t>
      </w:r>
      <w:proofErr w:type="spellStart"/>
      <w:r w:rsidRPr="00B74C90">
        <w:rPr>
          <w:lang w:val="en-GB"/>
        </w:rPr>
        <w:t>Clin</w:t>
      </w:r>
      <w:proofErr w:type="spellEnd"/>
      <w:r w:rsidRPr="00B74C90">
        <w:rPr>
          <w:lang w:val="en-GB"/>
        </w:rPr>
        <w:t xml:space="preserve"> </w:t>
      </w:r>
      <w:proofErr w:type="spellStart"/>
      <w:r w:rsidRPr="00B74C90">
        <w:rPr>
          <w:lang w:val="en-GB"/>
        </w:rPr>
        <w:t>Prac</w:t>
      </w:r>
      <w:proofErr w:type="spellEnd"/>
      <w:r w:rsidRPr="00B74C90">
        <w:rPr>
          <w:lang w:val="en-GB"/>
        </w:rPr>
        <w:t xml:space="preserve"> </w:t>
      </w:r>
      <w:proofErr w:type="spellStart"/>
      <w:r w:rsidRPr="00B74C90">
        <w:rPr>
          <w:lang w:val="en-GB"/>
        </w:rPr>
        <w:t>Pract</w:t>
      </w:r>
      <w:proofErr w:type="spellEnd"/>
      <w:r w:rsidRPr="00B74C90">
        <w:rPr>
          <w:lang w:val="en-GB"/>
        </w:rPr>
        <w:t>. 2008:14(3). p. 385-390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t xml:space="preserve">Thayer J., </w:t>
      </w:r>
      <w:proofErr w:type="spellStart"/>
      <w:r w:rsidRPr="00B74C90">
        <w:rPr>
          <w:lang w:val="en-GB"/>
        </w:rPr>
        <w:t>Brosschot</w:t>
      </w:r>
      <w:proofErr w:type="spellEnd"/>
      <w:r w:rsidRPr="00B74C90">
        <w:rPr>
          <w:lang w:val="en-GB"/>
        </w:rPr>
        <w:t xml:space="preserve"> J. </w:t>
      </w:r>
      <w:r w:rsidRPr="00B74C90">
        <w:rPr>
          <w:i/>
          <w:lang w:val="en-GB"/>
        </w:rPr>
        <w:t>Psychosomatics and psychopathology: looking up and down from the brain.</w:t>
      </w:r>
      <w:r w:rsidRPr="00B74C90">
        <w:rPr>
          <w:lang w:val="en-GB"/>
        </w:rPr>
        <w:t xml:space="preserve"> </w:t>
      </w:r>
      <w:proofErr w:type="spellStart"/>
      <w:r w:rsidRPr="00B74C90">
        <w:rPr>
          <w:lang w:val="en-GB"/>
        </w:rPr>
        <w:t>Psychoneuroendocrinology</w:t>
      </w:r>
      <w:proofErr w:type="spellEnd"/>
      <w:r w:rsidRPr="00B74C90">
        <w:rPr>
          <w:lang w:val="en-GB"/>
        </w:rPr>
        <w:t>. 2005:30(10): p.1050-1058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t>*</w:t>
      </w:r>
      <w:proofErr w:type="spellStart"/>
      <w:r w:rsidRPr="00B74C90">
        <w:rPr>
          <w:lang w:val="en-GB"/>
        </w:rPr>
        <w:t>Brosschot</w:t>
      </w:r>
      <w:proofErr w:type="spellEnd"/>
      <w:r w:rsidRPr="00B74C90">
        <w:rPr>
          <w:lang w:val="en-GB"/>
        </w:rPr>
        <w:t xml:space="preserve"> J., </w:t>
      </w:r>
      <w:proofErr w:type="spellStart"/>
      <w:r w:rsidRPr="00B74C90">
        <w:rPr>
          <w:lang w:val="en-GB"/>
        </w:rPr>
        <w:t>Gerin</w:t>
      </w:r>
      <w:proofErr w:type="spellEnd"/>
      <w:r w:rsidRPr="00B74C90">
        <w:rPr>
          <w:lang w:val="en-GB"/>
        </w:rPr>
        <w:t xml:space="preserve"> W, Thayer J. </w:t>
      </w:r>
      <w:r w:rsidRPr="00B74C90">
        <w:rPr>
          <w:i/>
          <w:lang w:val="en-GB"/>
        </w:rPr>
        <w:t xml:space="preserve">The </w:t>
      </w:r>
      <w:proofErr w:type="spellStart"/>
      <w:r w:rsidRPr="00B74C90">
        <w:rPr>
          <w:i/>
          <w:lang w:val="en-GB"/>
        </w:rPr>
        <w:t>perseveratieve</w:t>
      </w:r>
      <w:proofErr w:type="spellEnd"/>
      <w:r w:rsidRPr="00B74C90">
        <w:rPr>
          <w:i/>
          <w:lang w:val="en-GB"/>
        </w:rPr>
        <w:t xml:space="preserve"> cognition hypothesis: a view of worry, prolonged stress related physiological activation, and health</w:t>
      </w:r>
      <w:r w:rsidRPr="00B74C90">
        <w:rPr>
          <w:lang w:val="en-GB"/>
        </w:rPr>
        <w:t xml:space="preserve">. J </w:t>
      </w:r>
      <w:proofErr w:type="spellStart"/>
      <w:r w:rsidRPr="00B74C90">
        <w:rPr>
          <w:lang w:val="en-GB"/>
        </w:rPr>
        <w:t>Psychosom</w:t>
      </w:r>
      <w:proofErr w:type="spellEnd"/>
      <w:r w:rsidRPr="00B74C90">
        <w:rPr>
          <w:lang w:val="en-GB"/>
        </w:rPr>
        <w:t xml:space="preserve"> Res. 2006; 60(2): p. 113-124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r w:rsidRPr="00B74C90">
        <w:rPr>
          <w:lang w:val="en-GB"/>
        </w:rPr>
        <w:t xml:space="preserve">Broadbent E., Ellis C, Thomas J., Gamble G., Petrie K. </w:t>
      </w:r>
      <w:r w:rsidRPr="00B74C90">
        <w:rPr>
          <w:i/>
          <w:lang w:val="en-GB"/>
        </w:rPr>
        <w:t>Further development of an illness perception intervention for myocardial infarction patients: A randomized controlled trial</w:t>
      </w:r>
      <w:r w:rsidRPr="00B74C90">
        <w:rPr>
          <w:lang w:val="en-GB"/>
        </w:rPr>
        <w:t xml:space="preserve">. J </w:t>
      </w:r>
      <w:proofErr w:type="spellStart"/>
      <w:r w:rsidRPr="00B74C90">
        <w:rPr>
          <w:lang w:val="en-GB"/>
        </w:rPr>
        <w:t>Psychosom</w:t>
      </w:r>
      <w:proofErr w:type="spellEnd"/>
      <w:r w:rsidRPr="00B74C90">
        <w:rPr>
          <w:lang w:val="en-GB"/>
        </w:rPr>
        <w:t xml:space="preserve"> Res. 2009;67(1): p. 17-23</w:t>
      </w:r>
    </w:p>
    <w:p w:rsidR="00B74C90" w:rsidRPr="00B74C90" w:rsidRDefault="00B74C90" w:rsidP="00B74C90">
      <w:pPr>
        <w:numPr>
          <w:ilvl w:val="0"/>
          <w:numId w:val="1"/>
        </w:numPr>
        <w:rPr>
          <w:lang w:val="en-GB"/>
        </w:rPr>
      </w:pPr>
      <w:proofErr w:type="spellStart"/>
      <w:r w:rsidRPr="00B74C90">
        <w:rPr>
          <w:lang w:val="en-GB"/>
        </w:rPr>
        <w:t>Damasio</w:t>
      </w:r>
      <w:proofErr w:type="spellEnd"/>
      <w:r w:rsidRPr="00B74C90">
        <w:rPr>
          <w:lang w:val="en-GB"/>
        </w:rPr>
        <w:t xml:space="preserve"> A. R., </w:t>
      </w:r>
      <w:proofErr w:type="spellStart"/>
      <w:r w:rsidRPr="00B74C90">
        <w:rPr>
          <w:lang w:val="en-GB"/>
        </w:rPr>
        <w:t>Changeux</w:t>
      </w:r>
      <w:proofErr w:type="spellEnd"/>
      <w:r w:rsidRPr="00B74C90">
        <w:rPr>
          <w:lang w:val="en-GB"/>
        </w:rPr>
        <w:t xml:space="preserve"> J.-P., Singer W. eds. The neurobiological grounding of human values. In “Neurobiology of human values”, 2005., Berlin, Germany; p. 47-46 (in *</w:t>
      </w:r>
      <w:proofErr w:type="spellStart"/>
      <w:r w:rsidRPr="00B74C90">
        <w:rPr>
          <w:lang w:val="en-GB"/>
        </w:rPr>
        <w:t>Aanand</w:t>
      </w:r>
      <w:proofErr w:type="spellEnd"/>
      <w:r w:rsidRPr="00B74C90">
        <w:rPr>
          <w:lang w:val="en-GB"/>
        </w:rPr>
        <w:t xml:space="preserve"> </w:t>
      </w:r>
      <w:proofErr w:type="spellStart"/>
      <w:r w:rsidRPr="00B74C90">
        <w:rPr>
          <w:lang w:val="en-GB"/>
        </w:rPr>
        <w:t>D.Naik</w:t>
      </w:r>
      <w:proofErr w:type="spellEnd"/>
      <w:r w:rsidRPr="00B74C90">
        <w:rPr>
          <w:lang w:val="en-GB"/>
        </w:rPr>
        <w:t xml:space="preserve">, Laurence B. McCullough. </w:t>
      </w:r>
      <w:r w:rsidRPr="00B74C90">
        <w:rPr>
          <w:i/>
          <w:lang w:val="en-GB"/>
        </w:rPr>
        <w:t>Health intuitions inform patient-</w:t>
      </w:r>
      <w:proofErr w:type="spellStart"/>
      <w:r w:rsidRPr="00B74C90">
        <w:rPr>
          <w:i/>
          <w:lang w:val="en-GB"/>
        </w:rPr>
        <w:t>centered</w:t>
      </w:r>
      <w:proofErr w:type="spellEnd"/>
      <w:r w:rsidRPr="00B74C90">
        <w:rPr>
          <w:i/>
          <w:lang w:val="en-GB"/>
        </w:rPr>
        <w:t xml:space="preserve"> care.</w:t>
      </w:r>
      <w:r w:rsidRPr="00B74C90">
        <w:rPr>
          <w:lang w:val="en-GB"/>
        </w:rPr>
        <w:t xml:space="preserve"> The American Journal of Bioethics, 14(6): p.1-3, 2014. </w:t>
      </w:r>
      <w:r w:rsidRPr="00B74C90">
        <w:t>ISSN: 1526-5161 print / 1536-0075 online; DOI: 10.1080/15265161.2014.915650)</w:t>
      </w:r>
    </w:p>
    <w:p w:rsidR="001B08F9" w:rsidRDefault="001B08F9"/>
    <w:sectPr w:rsidR="001B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13BC"/>
    <w:multiLevelType w:val="hybridMultilevel"/>
    <w:tmpl w:val="6346D976"/>
    <w:lvl w:ilvl="0" w:tplc="1172891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90"/>
    <w:rsid w:val="001B08F9"/>
    <w:rsid w:val="00B74C90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74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74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8035451" TargetMode="External"/><Relationship Id="rId13" Type="http://schemas.openxmlformats.org/officeDocument/2006/relationships/hyperlink" Target="http://www.ncbi.nlm.nih.gov/pubmed/?term=Li%20Y%5BAuthor%5D&amp;cauthor=true&amp;cauthor_uid=24999304" TargetMode="External"/><Relationship Id="rId18" Type="http://schemas.openxmlformats.org/officeDocument/2006/relationships/hyperlink" Target="http://www.ncbi.nlm.nih.gov/pubmed/?term=Weinstein%20ND%5BAuthor%5D&amp;cauthor=true&amp;cauthor_uid=34305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pubmed/?term=Evans%20N%5BAuthor%5D&amp;cauthor=true&amp;cauthor_uid=22406393" TargetMode="External"/><Relationship Id="rId7" Type="http://schemas.openxmlformats.org/officeDocument/2006/relationships/hyperlink" Target="http://www.ncbi.nlm.nih.gov/pubmed/21104452" TargetMode="External"/><Relationship Id="rId12" Type="http://schemas.openxmlformats.org/officeDocument/2006/relationships/hyperlink" Target="http://www.ncbi.nlm.nih.gov/pubmed/?term=Weinstein%20ND%5BAuthor%5D&amp;cauthor=true&amp;cauthor_uid=24999304" TargetMode="External"/><Relationship Id="rId17" Type="http://schemas.openxmlformats.org/officeDocument/2006/relationships/hyperlink" Target="http://www.ncbi.nlm.nih.gov/pubmed/71540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Weinstein%20ND%5BAuthor%5D&amp;cauthor=true&amp;cauthor_uid=7154065" TargetMode="External"/><Relationship Id="rId20" Type="http://schemas.openxmlformats.org/officeDocument/2006/relationships/hyperlink" Target="http://www.ncbi.nlm.nih.gov/pubmed/?term=Freeman%20D%5BAuthor%5D&amp;cauthor=true&amp;cauthor_uid=224063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0967509" TargetMode="External"/><Relationship Id="rId11" Type="http://schemas.openxmlformats.org/officeDocument/2006/relationships/hyperlink" Target="http://www.ncbi.nlm.nih.gov/pubmed/?term=Baser%20R%5BAuthor%5D&amp;cauthor=true&amp;cauthor_uid=2499930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4999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bi.nlm.nih.gov/pubmed/?term=Hay%20JL%5BAuthor%5D&amp;cauthor=true&amp;cauthor_uid=24999304" TargetMode="External"/><Relationship Id="rId19" Type="http://schemas.openxmlformats.org/officeDocument/2006/relationships/hyperlink" Target="http://www.ncbi.nlm.nih.gov/pubmed/3430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0739135" TargetMode="External"/><Relationship Id="rId14" Type="http://schemas.openxmlformats.org/officeDocument/2006/relationships/hyperlink" Target="http://www.ncbi.nlm.nih.gov/pubmed/?term=Primavera%20L%5BAuthor%5D&amp;cauthor=true&amp;cauthor_uid=24999304" TargetMode="External"/><Relationship Id="rId22" Type="http://schemas.openxmlformats.org/officeDocument/2006/relationships/hyperlink" Target="http://www.ncbi.nlm.nih.gov/pubmed/?term=Lister%20R%5BAuthor%5D&amp;cauthor=true&amp;cauthor_uid=2240639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1</cp:revision>
  <dcterms:created xsi:type="dcterms:W3CDTF">2016-02-26T20:44:00Z</dcterms:created>
  <dcterms:modified xsi:type="dcterms:W3CDTF">2016-02-26T20:46:00Z</dcterms:modified>
</cp:coreProperties>
</file>